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301308">
        <w:rPr>
          <w:b/>
          <w:bCs/>
          <w:color w:val="000000" w:themeColor="text1"/>
        </w:rPr>
        <w:t>120</w:t>
      </w:r>
      <w:r w:rsidR="00C14C93" w:rsidRPr="0054014A">
        <w:rPr>
          <w:b/>
          <w:bCs/>
          <w:color w:val="000000" w:themeColor="text1"/>
        </w:rPr>
        <w:t>/2020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Pile II</w:t>
      </w:r>
    </w:p>
    <w:p w:rsidR="00F108F0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 lipca 2020</w:t>
      </w:r>
      <w:r w:rsidR="00F108F0" w:rsidRPr="0054014A">
        <w:rPr>
          <w:b/>
        </w:rPr>
        <w:t xml:space="preserve"> r.</w:t>
      </w:r>
    </w:p>
    <w:p w:rsidR="00301308" w:rsidRPr="0054014A" w:rsidRDefault="00301308">
      <w:pPr>
        <w:spacing w:line="312" w:lineRule="auto"/>
        <w:jc w:val="center"/>
        <w:rPr>
          <w:b/>
        </w:rPr>
      </w:pP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Margonin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</w:t>
      </w:r>
      <w:r w:rsidR="00301308">
        <w:br/>
      </w:r>
      <w:r w:rsidR="00467BBC" w:rsidRPr="0054014A">
        <w:t xml:space="preserve">5 stycznia 2011 r. – Kodeks wyborczy </w:t>
      </w:r>
      <w:r w:rsidR="00382707" w:rsidRPr="0054014A">
        <w:t>(</w:t>
      </w:r>
      <w:r w:rsidR="00D8425F" w:rsidRPr="0054014A">
        <w:t>Dz. U. z 2019 r. poz. 684 i 1504 oraz z 2020 r. poz. 568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Pile II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</w:t>
      </w:r>
      <w:r w:rsidR="00C13F46" w:rsidRPr="0054014A">
        <w:t xml:space="preserve"> </w:t>
      </w:r>
      <w:r w:rsidR="00301308">
        <w:br/>
      </w:r>
      <w:r w:rsidR="009510B2" w:rsidRPr="0054014A">
        <w:rPr>
          <w:bCs/>
        </w:rPr>
        <w:t>w gminie Margonin</w:t>
      </w:r>
      <w:r w:rsidRPr="0054014A">
        <w:t xml:space="preserve">, powołanej w celu przeprowadzenia </w:t>
      </w:r>
      <w:r w:rsidR="00192D72">
        <w:t>ponownego głosowania w wyborach Prezydenta Rzeczypospolitej Polskiej w dniu</w:t>
      </w:r>
      <w:r w:rsidRPr="0054014A">
        <w:t xml:space="preserve"> 12 lipca 2020 r. niżej wymienionego członka, </w:t>
      </w:r>
      <w:r w:rsidR="00301308">
        <w:br/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Magdalena Maria Wiśniewska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KOMITET WYBORCZY KANDYDATA NA PREZYDENTA RZECZYPOSPOLITEJ POLSKIEJ ANDRZEJA DUDY (uzupełnienie składu), zam. Margonin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Wiesława Ajchsztet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Budzyń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Pile II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301308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(-) </w:t>
      </w:r>
      <w:bookmarkStart w:id="0" w:name="_GoBack"/>
      <w:bookmarkEnd w:id="0"/>
      <w:r w:rsidR="00F553B1" w:rsidRPr="0054014A">
        <w:rPr>
          <w:b/>
          <w:bCs/>
        </w:rPr>
        <w:t>Roma Dworzańska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2E2" w:rsidRDefault="006A62E2">
      <w:r>
        <w:separator/>
      </w:r>
    </w:p>
  </w:endnote>
  <w:endnote w:type="continuationSeparator" w:id="0">
    <w:p w:rsidR="006A62E2" w:rsidRDefault="006A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2E2" w:rsidRDefault="006A62E2">
      <w:r>
        <w:separator/>
      </w:r>
    </w:p>
  </w:footnote>
  <w:footnote w:type="continuationSeparator" w:id="0">
    <w:p w:rsidR="006A62E2" w:rsidRDefault="006A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1308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A62E2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7C7A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21823-66CF-499D-937D-6603C9B0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Małgorzata Oświecimska</cp:lastModifiedBy>
  <cp:revision>2</cp:revision>
  <cp:lastPrinted>2020-07-02T12:31:00Z</cp:lastPrinted>
  <dcterms:created xsi:type="dcterms:W3CDTF">2020-07-02T12:32:00Z</dcterms:created>
  <dcterms:modified xsi:type="dcterms:W3CDTF">2020-07-02T12:32:00Z</dcterms:modified>
</cp:coreProperties>
</file>